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EC" w:rsidRDefault="009C77EC" w:rsidP="00C24BAC">
      <w:pPr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>Remote User Log In</w:t>
      </w:r>
    </w:p>
    <w:p w:rsidR="00C24BAC" w:rsidRDefault="00C24BAC" w:rsidP="00C24BAC">
      <w:pPr>
        <w:rPr>
          <w:rFonts w:asciiTheme="minorHAnsi" w:hAnsiTheme="minorHAnsi" w:cs="Arial"/>
          <w:sz w:val="22"/>
          <w:szCs w:val="22"/>
        </w:rPr>
      </w:pPr>
      <w:r w:rsidRPr="009C77EC">
        <w:rPr>
          <w:rFonts w:asciiTheme="minorHAnsi" w:hAnsiTheme="minorHAnsi" w:cs="Arial"/>
          <w:sz w:val="22"/>
          <w:szCs w:val="22"/>
        </w:rPr>
        <w:t>This applies to remote users, contacts receiving mail sent to aliases such as “techhc”, “recovery”, “missions”, etc.</w:t>
      </w:r>
    </w:p>
    <w:p w:rsidR="009C77EC" w:rsidRPr="009C77EC" w:rsidRDefault="009C77EC" w:rsidP="00C24BAC">
      <w:pPr>
        <w:rPr>
          <w:rFonts w:asciiTheme="minorHAnsi" w:hAnsiTheme="minorHAnsi" w:cs="Arial"/>
          <w:sz w:val="22"/>
          <w:szCs w:val="22"/>
        </w:rPr>
      </w:pPr>
    </w:p>
    <w:p w:rsidR="00C24BAC" w:rsidRDefault="00C24BAC" w:rsidP="00C24BAC">
      <w:pPr>
        <w:rPr>
          <w:rFonts w:asciiTheme="minorHAnsi" w:hAnsiTheme="minorHAnsi" w:cs="Arial"/>
          <w:sz w:val="22"/>
          <w:szCs w:val="22"/>
        </w:rPr>
      </w:pPr>
      <w:r w:rsidRPr="009C77EC">
        <w:rPr>
          <w:rFonts w:asciiTheme="minorHAnsi" w:hAnsiTheme="minorHAnsi" w:cs="Arial"/>
          <w:sz w:val="22"/>
          <w:szCs w:val="22"/>
        </w:rPr>
        <w:t>There is a password policy on the server requiring everyone with a user account to change it every 90 days.  If you sit at a computer in the office, you will get the prompts to change it when it gets close to the 90 day mark.</w:t>
      </w:r>
      <w:r w:rsidR="009C77EC">
        <w:rPr>
          <w:rFonts w:asciiTheme="minorHAnsi" w:hAnsiTheme="minorHAnsi" w:cs="Arial"/>
          <w:sz w:val="22"/>
          <w:szCs w:val="22"/>
        </w:rPr>
        <w:t xml:space="preserve">  </w:t>
      </w:r>
      <w:r w:rsidRPr="009C77EC">
        <w:rPr>
          <w:rFonts w:asciiTheme="minorHAnsi" w:hAnsiTheme="minorHAnsi" w:cs="Arial"/>
          <w:sz w:val="22"/>
          <w:szCs w:val="22"/>
        </w:rPr>
        <w:t>If you are a remote user who never comes in to the office, you will run into the issue where your password expires, you are not aware of it</w:t>
      </w:r>
      <w:r w:rsidR="009C77EC">
        <w:rPr>
          <w:rFonts w:asciiTheme="minorHAnsi" w:hAnsiTheme="minorHAnsi" w:cs="Arial"/>
          <w:sz w:val="22"/>
          <w:szCs w:val="22"/>
        </w:rPr>
        <w:t xml:space="preserve"> and</w:t>
      </w:r>
      <w:r w:rsidRPr="009C77EC">
        <w:rPr>
          <w:rFonts w:asciiTheme="minorHAnsi" w:hAnsiTheme="minorHAnsi" w:cs="Arial"/>
          <w:sz w:val="22"/>
          <w:szCs w:val="22"/>
        </w:rPr>
        <w:t xml:space="preserve"> thus start missing email.  You will not get any indication that your password has expired if you only use your phone for email.</w:t>
      </w:r>
    </w:p>
    <w:p w:rsidR="009C77EC" w:rsidRPr="009C77EC" w:rsidRDefault="009C77EC" w:rsidP="00C24BAC">
      <w:pPr>
        <w:rPr>
          <w:rFonts w:asciiTheme="minorHAnsi" w:hAnsiTheme="minorHAnsi" w:cs="Arial"/>
          <w:sz w:val="22"/>
          <w:szCs w:val="22"/>
        </w:rPr>
      </w:pP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  <w:r w:rsidRPr="009C77EC">
        <w:rPr>
          <w:rFonts w:asciiTheme="minorHAnsi" w:hAnsiTheme="minorHAnsi" w:cs="Arial"/>
          <w:sz w:val="22"/>
          <w:szCs w:val="22"/>
        </w:rPr>
        <w:t>My recommendation for all remote users is to use Outlook Web Access whenever possible.  This not only provides a better</w:t>
      </w:r>
      <w:r w:rsidR="009C77EC">
        <w:rPr>
          <w:rFonts w:asciiTheme="minorHAnsi" w:hAnsiTheme="minorHAnsi" w:cs="Arial"/>
          <w:sz w:val="22"/>
          <w:szCs w:val="22"/>
        </w:rPr>
        <w:t xml:space="preserve"> u</w:t>
      </w:r>
      <w:r w:rsidRPr="009C77EC">
        <w:rPr>
          <w:rFonts w:asciiTheme="minorHAnsi" w:hAnsiTheme="minorHAnsi" w:cs="Arial"/>
          <w:sz w:val="22"/>
          <w:szCs w:val="22"/>
        </w:rPr>
        <w:t>ser experience for managing, viewing and responding to emails, but will also give you the ability to change your password from it.</w:t>
      </w: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  <w:r w:rsidRPr="009C77EC">
        <w:rPr>
          <w:rFonts w:asciiTheme="minorHAnsi" w:hAnsiTheme="minorHAnsi" w:cs="Arial"/>
          <w:sz w:val="22"/>
          <w:szCs w:val="22"/>
        </w:rPr>
        <w:t xml:space="preserve">The URL for Outlook Web Access is </w:t>
      </w:r>
      <w:hyperlink r:id="rId8" w:history="1">
        <w:r w:rsidRPr="009C77EC">
          <w:rPr>
            <w:rStyle w:val="Hyperlink"/>
            <w:rFonts w:asciiTheme="minorHAnsi" w:hAnsiTheme="minorHAnsi" w:cs="Arial"/>
            <w:sz w:val="22"/>
            <w:szCs w:val="22"/>
          </w:rPr>
          <w:t>https://mail.whoisgrace.com/owa</w:t>
        </w:r>
      </w:hyperlink>
    </w:p>
    <w:p w:rsidR="00C24BAC" w:rsidRPr="009C77EC" w:rsidRDefault="009C77EC" w:rsidP="00C24B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24BAC" w:rsidRPr="009C77EC">
        <w:rPr>
          <w:rFonts w:asciiTheme="minorHAnsi" w:hAnsiTheme="minorHAnsi" w:cs="Arial"/>
          <w:sz w:val="22"/>
          <w:szCs w:val="22"/>
        </w:rPr>
        <w:t xml:space="preserve">he format to login is </w:t>
      </w: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  <w:r w:rsidRPr="009C77E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19DFBBBB" wp14:editId="3731ADBB">
            <wp:extent cx="2636520" cy="1973580"/>
            <wp:effectExtent l="0" t="0" r="0" b="7620"/>
            <wp:docPr id="1" name="Picture 1" descr="cid:image001.jpg@01CF3D2E.5B39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F3D2E.5B39D3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  <w:r w:rsidRPr="009C77EC">
        <w:rPr>
          <w:rFonts w:asciiTheme="minorHAnsi" w:hAnsiTheme="minorHAnsi" w:cs="Arial"/>
          <w:sz w:val="22"/>
          <w:szCs w:val="22"/>
        </w:rPr>
        <w:t>If you have an expired password, you will see the screen below.  Use the same format as above to change your password.</w:t>
      </w:r>
    </w:p>
    <w:p w:rsidR="00C24BAC" w:rsidRPr="009C77EC" w:rsidRDefault="00C24BAC" w:rsidP="00C24BAC">
      <w:pPr>
        <w:rPr>
          <w:rFonts w:asciiTheme="minorHAnsi" w:hAnsiTheme="minorHAnsi" w:cs="Arial"/>
          <w:sz w:val="22"/>
          <w:szCs w:val="22"/>
        </w:rPr>
      </w:pPr>
    </w:p>
    <w:p w:rsidR="00C24BAC" w:rsidRDefault="00C24BAC" w:rsidP="00C24B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2CE1" w:rsidRPr="00C24BAC" w:rsidRDefault="00C24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F26E59" wp14:editId="6C8000EE">
            <wp:extent cx="2887980" cy="2065020"/>
            <wp:effectExtent l="0" t="0" r="7620" b="0"/>
            <wp:docPr id="2" name="Picture 2" descr="cid:image004.jpg@01CF3D2E.5B39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CF3D2E.5B39D3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CE1" w:rsidRPr="00C24BA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EC" w:rsidRDefault="009C77EC" w:rsidP="009C77EC">
      <w:r>
        <w:separator/>
      </w:r>
    </w:p>
  </w:endnote>
  <w:endnote w:type="continuationSeparator" w:id="0">
    <w:p w:rsidR="009C77EC" w:rsidRDefault="009C77EC" w:rsidP="009C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EC" w:rsidRPr="009C77EC" w:rsidRDefault="009C77EC" w:rsidP="009C77EC">
    <w:pPr>
      <w:pStyle w:val="Footer"/>
      <w:jc w:val="right"/>
      <w:rPr>
        <w:rFonts w:asciiTheme="minorHAnsi" w:hAnsiTheme="minorHAnsi"/>
      </w:rPr>
    </w:pPr>
    <w:r>
      <w:tab/>
    </w:r>
    <w:r>
      <w:tab/>
    </w:r>
    <w:r w:rsidRPr="009C77EC">
      <w:rPr>
        <w:rFonts w:asciiTheme="minorHAnsi" w:hAnsiTheme="minorHAnsi"/>
        <w:sz w:val="22"/>
      </w:rPr>
      <w:t>AJL11/10/15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EC" w:rsidRDefault="009C77EC" w:rsidP="009C77EC">
      <w:r>
        <w:separator/>
      </w:r>
    </w:p>
  </w:footnote>
  <w:footnote w:type="continuationSeparator" w:id="0">
    <w:p w:rsidR="009C77EC" w:rsidRDefault="009C77EC" w:rsidP="009C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EC" w:rsidRPr="009C77EC" w:rsidRDefault="009C77EC" w:rsidP="009C77EC">
    <w:pPr>
      <w:pStyle w:val="Header"/>
      <w:jc w:val="center"/>
    </w:pPr>
    <w:r>
      <w:rPr>
        <w:noProof/>
      </w:rPr>
      <w:drawing>
        <wp:inline distT="0" distB="0" distL="0" distR="0">
          <wp:extent cx="27432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ceChurch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84292D"/>
    <w:rsid w:val="009C77EC"/>
    <w:rsid w:val="00C24BAC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A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E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E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A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E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E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whoisgrace.com/ow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4.jpg@01CF3D2E.5B39D3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CF3D2E.5B39D3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CFA8-1570-4F96-95DE-25C71BF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Lundberg</dc:creator>
  <cp:lastModifiedBy>Aaron Lundberg</cp:lastModifiedBy>
  <cp:revision>3</cp:revision>
  <dcterms:created xsi:type="dcterms:W3CDTF">2014-03-14T12:54:00Z</dcterms:created>
  <dcterms:modified xsi:type="dcterms:W3CDTF">2015-11-10T22:53:00Z</dcterms:modified>
</cp:coreProperties>
</file>